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61" w:rsidRPr="001B2961" w:rsidRDefault="001B2961" w:rsidP="001B2961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proofErr w:type="gramStart"/>
      <w:r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Х</w:t>
      </w:r>
      <w:proofErr w:type="gramEnd"/>
      <w:r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</w:t>
      </w:r>
      <w:r w:rsidR="00715D89"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</w:t>
      </w:r>
      <w:r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Всероссийской научной конференции с международным участием «ХИМИЯ И ТЕХНОЛОГИЯ РАСТИТЕЛЬНЫХ ВЕЩЕСТВ», которая состоится в </w:t>
      </w:r>
      <w:r w:rsidR="00715D8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Кирове</w:t>
      </w:r>
      <w:r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с 2</w:t>
      </w:r>
      <w:r w:rsidR="00715D8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9</w:t>
      </w:r>
      <w:r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715D8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ноябр</w:t>
      </w:r>
      <w:r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я по </w:t>
      </w:r>
      <w:r w:rsidR="00715D8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02</w:t>
      </w:r>
      <w:r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715D8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декабр</w:t>
      </w:r>
      <w:r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я 20</w:t>
      </w:r>
      <w:r w:rsidR="00715D8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22</w:t>
      </w:r>
      <w:r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г.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обсуждаются в каждом конкретном случае.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Генеральный партнер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250 000 рублей</w:t>
      </w:r>
    </w:p>
    <w:p w:rsidR="001B2961" w:rsidRPr="00BD5879" w:rsidRDefault="001B2961" w:rsidP="00BD587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Статус Генерального партнера, упоминание во всех информационных материалах конференции, размещение информации партнера в сборнике тезисов конференции.</w:t>
      </w:r>
    </w:p>
    <w:p w:rsidR="001B2961" w:rsidRPr="00BD5879" w:rsidRDefault="001B2961" w:rsidP="00BD587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Полный пакет участника конференции для представителей партнера и приглашения на все мероприятия конференции.</w:t>
      </w:r>
    </w:p>
    <w:p w:rsidR="001B2961" w:rsidRPr="00BD5879" w:rsidRDefault="001B2961" w:rsidP="00BD587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представителя Генерального партнера во встречах с представителями СМИ во время и после </w:t>
      </w:r>
      <w:r w:rsidR="00715D89"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конференции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информационное партнерство после </w:t>
      </w:r>
      <w:r w:rsidR="00715D89"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конференции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B2961" w:rsidRPr="00BD5879" w:rsidRDefault="001B2961" w:rsidP="00BD587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представителя Генерального партнера на одной из сессий конференции, возможность организации мастер-класса или семинара в соответствии с задачами партнера.</w:t>
      </w:r>
    </w:p>
    <w:p w:rsidR="001B2961" w:rsidRPr="00BD5879" w:rsidRDefault="001B2961" w:rsidP="00BD587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Необходимое выставочное пространство на все время проведения конференции.</w:t>
      </w:r>
    </w:p>
    <w:p w:rsidR="001B2961" w:rsidRPr="00BD5879" w:rsidRDefault="001B2961" w:rsidP="00BD587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рекламных материалов компании в раздаточные материалы, выдающиеся каждому посетителю. Изготовление и доставка осуществляется спонсором.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Золотой спонсор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100 000 рублей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Выставочное пространство размером 5 кв. м на все время проведения конференции.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 бесплатные регистрации.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 билета на все мероприятия конференции.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Возможность проведения презентации при открытии/закрытии конференции (10 мин.), круглого стола на конференции.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логотипа компании на главной странице сайта конференции с указанием статуса Золотого спонсора конференции.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информации о компании в разделе "Спонсоры".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логотипа компании с указанием статуса на обложке программы конференции, в специальном разделе в сборнике докладов, посвященном спонсорам.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Включение рекламных материалов компании в раздаточные материалы, выдающиеся каждому посетителю. Изготовление и доставка осуществляется спонсором.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баннера в конференц-зале. Изготовление и доставка осуществляется спонсором.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Упоминание спонсора на официальном открытии и закрытии конференции.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Серебряный спонсор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50 000 рублей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бесплатная регистрация.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 билет на все мероприятия конференции.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Возможность проведения презентации в ходе специализированной сессии (5 мин.) или круглого стола с участием студентов.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логотипа компании на главной странице сайта конференции с указанием статуса Серебряного спонсора конференции.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информации о компании в разделе "Спонсоры".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Размещение логотипа компании с указанием статуса на обложке программы конференции, 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специальном разделе в сборнике докладов, посвященном спонсорам.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Включение рекламных материалов компании в раздаточные материалы, выдающиеся каждому посетителю (1 вложение - листовка, брошюра и т.п.). Изготовление и доставка осуществляется спонсором.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баннера в конференц-зале. Изготовление и доставка осуществляется спонсором.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Упоминание спонсора на официальном открытии и закрытии конференции.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Бронзовый спонсор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25 000 рублей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бесплатная регистрация.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 билет на фуршет.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логотипа компании на главной странице сайта конференции с указанием статуса Бронзового спонсора конференции.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информации о компании в разделе "Спонсоры".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логотипа компании с указанием статуса на обложке программы конференции, в специальном разделе в сборнике докладов, посвященном спонсорам.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баннера в конференц-зале. Изготовление и доставка осуществляется спонсором.</w:t>
      </w:r>
    </w:p>
    <w:p w:rsidR="001B2961" w:rsidRPr="00BD5879" w:rsidRDefault="001B2961" w:rsidP="001B2961">
      <w:pPr>
        <w:shd w:val="clear" w:color="auto" w:fill="FFFFFF"/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всем интересующим Вас вопросам можно обратиться</w:t>
      </w:r>
    </w:p>
    <w:p w:rsidR="001B2961" w:rsidRPr="00BD5879" w:rsidRDefault="001B2961" w:rsidP="001B2961">
      <w:pPr>
        <w:shd w:val="clear" w:color="auto" w:fill="FFFFFF"/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телефону </w:t>
      </w:r>
      <w:hyperlink r:id="rId5" w:history="1">
        <w:r w:rsidRPr="00BD5879">
          <w:rPr>
            <w:rFonts w:ascii="Times New Roman" w:eastAsia="Times New Roman" w:hAnsi="Times New Roman" w:cs="Times New Roman"/>
            <w:b/>
            <w:bCs/>
            <w:color w:val="3A4A2F"/>
            <w:sz w:val="24"/>
            <w:szCs w:val="24"/>
            <w:lang w:eastAsia="ru-RU"/>
          </w:rPr>
          <w:t>+79658646315</w:t>
        </w:r>
      </w:hyperlink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1B66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−</w:t>
      </w:r>
      <w:bookmarkStart w:id="0" w:name="_GoBack"/>
      <w:bookmarkEnd w:id="0"/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Кучин Александр Васильевич</w:t>
      </w:r>
      <w:r w:rsidR="00715D89"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либо к</w:t>
      </w:r>
    </w:p>
    <w:p w:rsidR="00FF5793" w:rsidRPr="00BD5879" w:rsidRDefault="001B2961">
      <w:pPr>
        <w:rPr>
          <w:rFonts w:ascii="Times New Roman" w:hAnsi="Times New Roman" w:cs="Times New Roman"/>
          <w:sz w:val="24"/>
          <w:szCs w:val="24"/>
        </w:rPr>
      </w:pP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секретарю конференции </w:t>
      </w:r>
      <w:proofErr w:type="spellStart"/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Дворниковой</w:t>
      </w:r>
      <w:proofErr w:type="spellEnd"/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Ирине Александровне:</w:t>
      </w:r>
      <w:r w:rsidRPr="00BD5879">
        <w:rPr>
          <w:rFonts w:ascii="Times New Roman" w:hAnsi="Times New Roman" w:cs="Times New Roman"/>
          <w:sz w:val="24"/>
          <w:szCs w:val="24"/>
        </w:rPr>
        <w:t xml:space="preserve"> </w:t>
      </w: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irina.dvr@gmail.com</w:t>
      </w:r>
    </w:p>
    <w:sectPr w:rsidR="00FF5793" w:rsidRPr="00BD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61"/>
    <w:rsid w:val="001B2961"/>
    <w:rsid w:val="001B66D9"/>
    <w:rsid w:val="00715D89"/>
    <w:rsid w:val="008C0B70"/>
    <w:rsid w:val="00BD5879"/>
    <w:rsid w:val="00E9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29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B29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29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29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961"/>
    <w:rPr>
      <w:b/>
      <w:bCs/>
    </w:rPr>
  </w:style>
  <w:style w:type="character" w:styleId="a5">
    <w:name w:val="Hyperlink"/>
    <w:basedOn w:val="a0"/>
    <w:uiPriority w:val="99"/>
    <w:semiHidden/>
    <w:unhideWhenUsed/>
    <w:rsid w:val="001B29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29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B29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29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29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961"/>
    <w:rPr>
      <w:b/>
      <w:bCs/>
    </w:rPr>
  </w:style>
  <w:style w:type="character" w:styleId="a5">
    <w:name w:val="Hyperlink"/>
    <w:basedOn w:val="a0"/>
    <w:uiPriority w:val="99"/>
    <w:semiHidden/>
    <w:unhideWhenUsed/>
    <w:rsid w:val="001B2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96586463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2022-09-19T05:24:00Z</dcterms:created>
  <dcterms:modified xsi:type="dcterms:W3CDTF">2022-09-20T13:21:00Z</dcterms:modified>
</cp:coreProperties>
</file>